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98" w:rsidRPr="00F627BE" w:rsidRDefault="00B1007D" w:rsidP="00B1007D">
      <w:pPr>
        <w:spacing w:line="240" w:lineRule="auto"/>
        <w:ind w:left="4956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</w:t>
      </w:r>
      <w:r w:rsidR="003E69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E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E69EE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26.09.2013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69EE">
        <w:rPr>
          <w:rFonts w:ascii="Times New Roman" w:eastAsia="Times New Roman" w:hAnsi="Times New Roman" w:cs="Times New Roman"/>
          <w:sz w:val="28"/>
          <w:szCs w:val="28"/>
          <w:lang w:eastAsia="ru-RU"/>
        </w:rPr>
        <w:t>306/1-А</w:t>
      </w:r>
    </w:p>
    <w:p w:rsidR="00B1007D" w:rsidRDefault="00B1007D" w:rsidP="0078769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7698" w:rsidRDefault="00787698" w:rsidP="0078769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ШКОЛЬНОМ ДОКУМЕНТООБОРОТЕ»</w:t>
      </w:r>
    </w:p>
    <w:p w:rsidR="00787698" w:rsidRPr="00787698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устанавливает общие требования к работе с организационно-распорядительными документами на основе ГОСТ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6.30-97.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настоящего Положения является совершенствование документационного обеспечения управления путем повышения эффективности технологии работы с документами.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приема, учета, подготовки, оформления, размножения (тиражирования), контроля исполнения, хранения и использования документов.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распространяется как на традиционное делопроизводство, так и на организацию работы с документами, создаваемыми средствами вычислительной техники. Компьютерные технологии обработки документной информации должны отвечать требованиям Положения.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работу с документами возлагается на заместителей директора,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делопроизводителя и других работников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должностными обязанностями.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2.Документация школы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обеспечивается системой взаимосвязанных управленческих документов, составляющих документационную базу.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документационной базы определяется Уставом школы, номенклатурой дел школы, директором школы.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издаются: приказы, распоряжения, инструкции, протоколы, постановления, положения, акты, сметы, штатные расписания, тарификационные списки, расписания, учебные планы, отчеты по установленным формам; составляются анализы и планы работы, договоры, соглашения;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ведутся классные журналы, личные дела сотрудников и обучающихся, алфавитные книги, дневники обучающихся, рабочие программы учителей.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3.Правила подготовки и оформления документов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Документирование управленческой деятельности заключается в фиксации на бумаге или других носителях по установленным правилам управленческих действий, т.е. в создании управленческих документов.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и оформлении документов должны соблюдаться правила, обеспечивающие:</w:t>
      </w:r>
    </w:p>
    <w:p w:rsidR="00787698" w:rsidRPr="00787698" w:rsidRDefault="00787698" w:rsidP="0078769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юридическую силу документов;</w:t>
      </w:r>
    </w:p>
    <w:p w:rsidR="00787698" w:rsidRPr="00787698" w:rsidRDefault="00787698" w:rsidP="0078769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и качественное их исполнение;</w:t>
      </w:r>
    </w:p>
    <w:p w:rsidR="00787698" w:rsidRPr="00787698" w:rsidRDefault="00787698" w:rsidP="0078769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документов;</w:t>
      </w:r>
    </w:p>
    <w:p w:rsidR="00787698" w:rsidRPr="00787698" w:rsidRDefault="00787698" w:rsidP="0078769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обработки документов с помощью вычислительной техники;</w:t>
      </w:r>
    </w:p>
    <w:p w:rsidR="00787698" w:rsidRPr="00787698" w:rsidRDefault="00787698" w:rsidP="00787698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документов как источников информации.</w:t>
      </w:r>
    </w:p>
    <w:p w:rsidR="00AC3439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имеет юридическую силу при наличии реквизитов для данного вида документов.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должны, как правило, оформляться на бланках школы и иметь установленный комплекс обязательных реквизитов, расположенных согласно ГОСТ 6.30-97.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документов должны иметь поля: левое и нижнее – не менее 20мм, правое – не менее 10 мм, верхнее не менее – 15 мм.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реквизитов документов: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аименование учреждения указывается наверху листа с выравниванием по центру в полном соответствии с наименованием по Уставу – муниципальное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обще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общеобразовательная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proofErr w:type="gramEnd"/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Звездный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Справочные данные о школе включают адрес, номер телефона, адрес электронной почты.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данные указываются под наименованием учреждения на внешних бланках исходящих документов, кроме приказов и распоряжений.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вида документа должно соответствовать компетенции школы и работника, издающего документ, а также видам документов, предусмотренным УСОРД (Унифицированная система организационно-распорядительных документов).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документа является дата его подписания или утверждения, для протокола – дата заседания (принятия решения), для акта – дата события.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документа оформляют арабскими цифрами в следующей последовательности: день, месяц, год. День месяца и месяц оформляют двумя арабскими цифрами, год – четырьмя арабскими цифрами. Например, 05 июня 2010 года следует оформлять: 05.06.2010. Словесно-цифровой способ оформления даты допускается только в договорах и заявлениях.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4E6C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к тексту должен отражать основной вопрос, затронутый в документе. Содержание документа выражается в нем формой предложного падежа с предлогом «о», «об». Кавычками заголовок не выделяется, пишется с прописной буквы и начинается сразу от левого поля листа.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направляемые в вышестоящие организации, подписываются директором, а в его отсутствие – исполняющим обязанности директора. </w:t>
      </w:r>
      <w:r w:rsidR="00AC343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направляемые в сторонние организации, подписываются директором или его заместителем, отвечающим за данный вопрос.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подписи входят наименование должности подписывающего документ, личная подпись и ее расшифровка с указанием инициалов, а затем фамилии подписывающего лица. 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коллегиальных органов подписываются председательствующим на заседании коллегиального органа и секретарем. 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документах, подготовленных комиссией, указываются не должности вошедших в нее лиц, а их обязанности в составе комиссии. При подписании документа несколькими должностными лицами их подписи располагают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одну под другой в последовательности, соответствующей занимаемой должности. 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подписании документа несколькими лицами равных должностей их подписи располагают на одном уровне. 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должностное лицо, подпись которого заготовлена на проекте документа, отсутствует, то документ должен подписываться лицом, исполняющим его обязанности, или его заместителем. При этом необходимо указать фактическую должность лица, подписывающего документ, и его фамилию.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ставится на документах, удостоверяющих права должностных лиц, фиксирующих факт расходования денежных средств и материальных ценностей, а также специально предусмотренных правовыми актами, где подпись ответственного лица должна быть заверена печатью (гербовой круглой). Оттиск печати следует проставлять так, чтобы он не захватывал наименования должности, подписи и расшифровки подписи должностного лица, подписывающего документ. Например: Директор Печать Подпись расшифровка подписи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хранению и применению печати. Печать с воспроизведением Государственного герба хранится в сейфе директора. Ответственность за ее сохранность возложена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3439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3.20.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Печать школы хранится в сейфе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делопроизводителя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ее сохранность возлагается на секретаря.</w:t>
      </w:r>
    </w:p>
    <w:p w:rsidR="004C72C1" w:rsidRDefault="00AC3439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3.21.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 с воспроизведением герба РФ ставится на  документы государственного образца об уровне образования;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документы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финансовые документы,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трудовые книжки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воры.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3.23.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 способом введения документа в действие является его 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утверждаются директором школы. Грифы утверждения оформляются в правом верхнем углу над наименованием вида документа следующим образом: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УТВЕРЖДАЮ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школы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ЗАТО Звёздный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Подпись, расшифровка подписи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УТВЕРЖДЕНО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Приказом директора </w:t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ЗАТО Звёздный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От______________ №_____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УТВЕРЖДЕНО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 Советом МБОУ СОШ ЗАТО Звёздный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№_____ от__________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72C1">
        <w:rPr>
          <w:rFonts w:ascii="Times New Roman" w:eastAsia="Times New Roman" w:hAnsi="Times New Roman" w:cs="Times New Roman"/>
          <w:sz w:val="28"/>
          <w:szCs w:val="28"/>
          <w:lang w:eastAsia="ru-RU"/>
        </w:rPr>
        <w:t>3.24.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Подлежат утверждению директором школы следующие документы: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планы работы школы;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учебный план школы;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расписание уроков;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расписание занятий дополнительного образования и факультативов;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экзаменационные материалы;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расписание экзаменов и консультаций;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локальные нормативные акты (положения);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инструкции по охране труда;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должностные инструкции;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дежурств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3.25.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документа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при необходимости оценки обоснованности документа и его соответствия действующему законодательству. Согласование может производиться как внутри школы, так и вне ее. Гриф согласования документа оформляется ниже подписи должностного лица, подписавшего документ, и состоит из слова СОГЛАСОВАНО, указания должности лица, с которым согласовывается документ (включая наименование учреждения), личной подписи, расшифровки подписи и даты согласования. При внешнем согласовании подпись заверяется печатью. Возможно согласование, осуществляемое письмом, протоколами и др.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3.26.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Визирование документа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Согласование проектов документов оформляются визой, включающей подпись и должность визирующего документ, расшифровку подписи и дату подписания. Замечания излагаются на отдельном листе, подписываются и прилагаются к документу. На проектах распорядительных документов визы проставляются в нижней части оборотной стороны последнего листа. Для документа, подлинник которого отправляется из организации, визы проставляются в нижней части лицевой стороны копии отправляемого документа.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3.27.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Заверение копии</w:t>
      </w:r>
      <w:proofErr w:type="gramEnd"/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копий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школы имеет </w:t>
      </w:r>
      <w:r w:rsidR="00E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E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директор, </w:t>
      </w:r>
      <w:r w:rsidR="00E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директора.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Заверению подлежат только документы, составленные в школе. Копия документа считается юридически действительной при правильном оформлении.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копировании документа указываются все присутствующие на подлиннике реквизиты, но грифы утверждения, согласования, визирования, а также подпись документа оформляются без подлинных росписей должностных лиц и печати организации. Под подписью документа ставится отметка о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заверении копии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должности заверяющего, подписи, расшифровки подписи и даты заверения. Например: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Копия верна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школы </w:t>
      </w:r>
      <w:r w:rsidR="00EC1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ЗАТО Звёздный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Подпись, расшифровка подписи, печать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копировании документа на множительной технике необходимо закрыть роспись должностного лица, подписавшего документ, и печать организации, поставить рукописную отметку о заверении копии.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3.31.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Резолюция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резолюции дается указание об исполнении документа.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резолюции должны входить следующие элементы: фамилия исполнителя (исполнителей), содержание поручения, срок исполнения, подпись, дата.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документах, не требующих дополнительных указаний по исполнению, в резолюции содержится фамилия исполнителя, подпись автора резолюции, дата. Резолюция проставляется в правом верхнем углу перед текстом.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3.32.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Оформление приложений к документу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документ имеет приложения, названные в тексте, то отметка о них оформляется следующим образом: </w:t>
      </w:r>
    </w:p>
    <w:p w:rsidR="00BB2331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 л. в _____ экз.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приложения в тексте не названы, то необходимо перечислить их названия, указать количество листов и экземпляров каждого. При наличии нескольких документов они нумеруются. Приложения оформляются на стандартных листах и имеют все необходимые реквизиты. На приложении к распорядительному документу в правом верхнем углу следует делать отметку с указанием названия распорядительного документа, его даты и номера. Например: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Приложение 1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Приказ МБОУ </w:t>
      </w:r>
      <w:proofErr w:type="gramStart"/>
      <w:r w:rsidR="00BB23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 w:rsidR="00BB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«__»_________20</w:t>
      </w:r>
      <w:r w:rsidR="00BB233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г..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9CF" w:rsidRPr="00EC1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3.33.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Адресование</w:t>
      </w:r>
      <w:proofErr w:type="spellEnd"/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документа.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адресуются в организации, их структурные подразделения или конкретному должностному лицу. При </w:t>
      </w:r>
      <w:proofErr w:type="spell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адресовании</w:t>
      </w:r>
      <w:proofErr w:type="spell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 организацию без указания должностного лица ее наименование пишут в именительном падеже. </w:t>
      </w:r>
    </w:p>
    <w:p w:rsidR="00EC19CF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документа должностному лицу название организации указывается в именительном падеже, а должность и фамилия адресата – в дательном. </w:t>
      </w:r>
    </w:p>
    <w:p w:rsidR="00043FE7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адресовании</w:t>
      </w:r>
      <w:proofErr w:type="spell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руководителю организации наименование ее входит в состав наименования должности адресата.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FE7"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3.34.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Отметка о контроле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указывается в левом поле документа на уровне заголовка текста, если не указан срок исполнения документа в резолюции. Срок исполнения документа с отметкой о контроле – 1 месяц, если нет его указания в документе.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FE7"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3.35.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Отметка об исполнении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располагается в нижнем левом углу листа и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включает следующие данные: краткие сведения об исполнении или, при наличии соответствующего документа, ссылку на его дату и номер; слова «В дело»; номер дела, в котором будет храниться документ. Отметка об исполнении документа и направлении его в дело должна быть подписана и датирована исполнителем документа или руководителем.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FE7"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3.36.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Отметка об исполнителе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фамилию исполнителя документа и номер его телефона. Отметку об исполнителе располагают на лицевой стороне последнего листа документа в левом нижнем углу. Такая отметка обязательна в служебных письмах, кроме инициативных писем, направля</w:t>
      </w:r>
      <w:r w:rsidR="000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 в вышестоящие организации.</w:t>
      </w:r>
    </w:p>
    <w:p w:rsidR="00043FE7" w:rsidRDefault="00043FE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3.37.</w:t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подготовки проектов документов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Проекты распоряжений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приказов разрабатываются конкретными должностными лицами в соответствии с поручением руководителя или в инициативном порядке.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Первый экземпляр проекта визируется должностным лицом, разработавшим данный проект.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Тексты распоряжений, приказов, как правило, состоят из констатирующей и распорядительной части. В констатирующей части излагаются цели и задачи предписываемых действий. Если основанием распорядительного документа является законодательный акт, нормативный или распорядительный документ, то в констатирующей части указывается автор документа, название документа, дата, номер и заголовок. В пунктах распорядительной части указываются исполнители, действия и сроки исполнения предполагаемых действий. В последнем пункте распорядительной части документа необходимо указать должностное лицо, на которое возлагается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документа в целом.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Приказы делятся на четыре вида: приказ по личному составу,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командировкам, отпускам по основной деятельности, по обучающимся.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приказам по личному составу относятся приказы по приему, увольнению, перемещению (совмещению должностей) сотрудников, предоставлению любых видов отпусков, присвоению категорий в результате аттестации. К данным приказам следует отнести все приказы, влияющие на установление сроков начисления и размера пенсий любого вида. Обязателен гриф ознакомления сотрудника с документом. Между датой приказа и ознакомления сотрудника с ним может пройти не более 5 дней.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приказам по обучающимся относятся приказы о прибытии, выбытии, отчислении, перемещении; смене фамилии; допуске к аттестации, переводе и выпуске по итогам аттестации, переводе на альтернативные формы обучения.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приказам по основной деятельности относятся все остальные приказы.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Проекты распорядительных документов передаются на подпись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руководителю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делопроизводителя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несет ответственность за правильность их оформления. Каждый составитель распорядительного документа должен представить директору его проект за один день до подписания.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Распорядительные документы нумеруются порядковыми номерами в пределах календарного года.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–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в котором фиксируются обсуждение вопросов и принятые решения на собраниях, совещаниях, конференциях и заседаниях коллегиальных органов. Протокол оформляется на общем бланке. Дата и место составления должны соответствовать дате и месту протоколируемого события. Если протоколируемое событие длилось на протяжении нескольких дней, то возможно указание даты следующим образом: 12-15.07.2004. Текст протокола состоит из двух частей: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вводной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основной.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вводной части указываются председатель, секретарь, количество присутствующих, приглашенных с указанием должности и места работы, повестка дня. На расширенных заседаниях с большим числом присутствующих их состав указывается количественно, а </w:t>
      </w:r>
      <w:proofErr w:type="spell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пофамильный</w:t>
      </w:r>
      <w:proofErr w:type="spell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прилагается к протоколу, о чем делается соответствующая пометка. Например: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Присутствовали: 43 человека (список прилагается).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Основная часть протокола состоит из разделов, соответствующих пунктам повестки дня. Текст каждого из разделов строится по схеме: СЛУШАЛИ, ВЫСТУПИЛИ, ПОСТАНОВИЛИ (РЕШИЛИ). Доклады, решения прилагаются к протоколу. Протокол подписывается председателем и секретарем.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3.39.</w:t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составленный несколькими лицами и подтверждающий установленный факт, событие, действие. Акт может быть составлен как комиссиями, так и несколькими должностными лицами. Акты бывают нескольких видов: </w:t>
      </w:r>
    </w:p>
    <w:p w:rsidR="00043FE7" w:rsidRDefault="00043FE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нарушениях трудовой и финансовой дисциплины и требований охраны труда; </w:t>
      </w:r>
    </w:p>
    <w:p w:rsidR="00043FE7" w:rsidRDefault="00043FE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учете и хранении материальных ценностей;</w:t>
      </w:r>
    </w:p>
    <w:p w:rsidR="00043FE7" w:rsidRDefault="00043FE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делопроизводству и др. </w:t>
      </w:r>
    </w:p>
    <w:p w:rsidR="00BB2331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оформляется на общем бланке. Дата и место составления, проставляемые в бланке акта должны соответствовать дате и месту актируемого события. Текст акта делится на три части: введение, констатирующая часть и выводы.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вв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едения во всех актах формализован. В нем указывается основание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акта, перечисляются лица, составляющие акт (могут быть указаны и присутствующие при этом лица). Начинается эта часть словом «Основание» с указанием через двоеточие распорядительного документа в именительном падеже, его дата, номер, заголовок. Далее пишется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«Составлен» и перечисляются фамилии с инициалами составителей акта либо 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приводится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и присутствующих в алфавитном порядке. В констатирующей части излагаются цели, задачи и существо работы, проделанной составителями акта, ее результаты. Результаты работы могут быть представлены в виде таблицы. Заключительная часть не обязательна. В ней делаются выводы или даются рекомендации. После текста перед подписями при необходимости указывают количество составленных экземпляров акта и их местонахождение. Некоторые виды актов требуют утверждения. Например, акт о выделении к уничтожению документов и дел. Акт подписывается председателем и всеми членами комиссии.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FE7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>3.40.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Выписки из приказов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распоряжений, протоколов, актов и др. оформляются на общих бланках документов с указанием всех необходимых реквизитов. Изменяется наименование вида документа: «Выписка из приказа, распоряжения и др.» Если в распорядительном документе присутствовала констатирующая часть, то ее необходимо указать и в выписке. В распорядительной части пишется только необходимый пункт документа с указанием порядкового номера. В протоколе или акте указывается повестка дня и необходимый пункт протокола, акта с порядковым номером. Выписки из приказа, распоряжения, протокола, акта не подписываются председателем, секретарем или членами комиссии, а заверяются </w:t>
      </w:r>
      <w:r w:rsidR="000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делопроизводителем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директором или</w:t>
      </w:r>
      <w:r w:rsidR="004E6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E7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="00043F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FE7" w:rsidRPr="00043F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3.41.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Докладная записка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адресованный руководителю данного или вышестоящего учреждения и информирующий его о сложившейся ситуации, имевшем место явлении или факте, о выполненной работе, а также содержащей выводы и предложения составителя. </w:t>
      </w:r>
    </w:p>
    <w:p w:rsidR="00BB2331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докладной записки делится на две части. В первой, констатирующей или описательной, описывается ситуация, во второй излагаются предложения, просьбы. Тексту докладной записки обязательно предшествует заголовок, начинающийся с предлога «о», «об». Внутренняя докладная записка оформляется на простом листе бумаги с воспроизведением реквизита бланка. </w:t>
      </w:r>
    </w:p>
    <w:p w:rsidR="00DA44C7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докладные записки оформляются на общих бланках и подписываются директором.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331" w:rsidRPr="00BB2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3.42.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Объяснительная записка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поясняющий содержание отдельных положений основного документа или объясняющий причины какого-либо события, факта, поступка. Объяснительные записки, поясняющие содержание отдельных положений основного документа, оформляются на общем бланке учреждения. Объяснительные записки по поводу каких-либо происшествий, сложившихся ситуаций, поступков и поведения отдельных работников оформляются на чистых листах бумаги с воспроизведением реквизитов бланка и подписываются составителем.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2331" w:rsidRPr="00BB23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3.43.</w:t>
      </w: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Заявления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рукописной форме следующим образом: </w:t>
      </w:r>
    </w:p>
    <w:p w:rsidR="00DA44C7" w:rsidRDefault="00DA44C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левом верхнем углу указывается должность, инициалы и фамилия человека, которому адресовано заявление. Заявление пишется на имя того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должностного лица, которое отвечает за 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в данный момент времени;</w:t>
      </w:r>
    </w:p>
    <w:p w:rsidR="00DA44C7" w:rsidRDefault="00DA44C7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-е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заявление поступает от сотрудника учреждения, указывается имя, фамилия, отчество полностью, должность сотрудника в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льном падеже без предлога «от»;</w:t>
      </w:r>
    </w:p>
    <w:p w:rsidR="00DA44C7" w:rsidRDefault="00DA44C7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заявление поступает от физического лица, указывается его имя, отчество, фамилия, адрес, телефон. Далее пишется наименование документа без кавычек с прописной буквы с точкой. </w:t>
      </w:r>
    </w:p>
    <w:p w:rsidR="00DA44C7" w:rsidRDefault="00DA44C7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екст заявления может быть произвольный. </w:t>
      </w:r>
    </w:p>
    <w:p w:rsidR="00DA44C7" w:rsidRDefault="00DA44C7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текста в левом углу указывается дата написания заявления, в правом углу ставится подпись составителя. Например: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DA44C7" w:rsidRDefault="00DA44C7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Г.И. Ларионовой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Чирцовой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алины Владимировны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заместителя директора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15D2A" w:rsidRDefault="00F627BE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A4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</w:t>
      </w:r>
      <w:proofErr w:type="gramStart"/>
      <w:r w:rsidR="00DA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DA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воспитательной работе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 заявления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Дата Подпись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Заявления на отгулы, отпуск без сохранения заработной платы визируются директором школы..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</w:t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прохождения документов внутри учреждения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 Регистрация документов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Регистрация документа – фиксация факта создания или поступления в учреждение документа путем проставления на нем порядкового номера (начиная с начала календарного года) и даты с последующей записью необходимых сведений о документе в регистрационных журналах для исходящей документации или в регистрационных карточках для входящей документации.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различаются три потока документов: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поступающие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других организаций (входящие),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отправляемые в другие организации (исходящ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ие),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создаваемые в школе и используемые в управленческом процессе (внутренние).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подлежат все документы, требующие учета, исполнения и использования в справочных целях (распорядительные, учетные, статистические, бухгалтерские, кадровые и др.), как издаваемые в учреждении, так и поступающие из других организаций и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частных лиц.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подлежат как письменные, так и печатные документы.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регистрируются один раз: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поступающие – в день поступления,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создаваемые – в день утверждения или подписания.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регистрируются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приказы,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акты,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сотрудникам, обучающимся,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справки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нтроля по основной деятельности,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 на платные образовательные услуги.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исходящих документов осуществляется</w:t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делопроизводителем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входящей документации (в т.ч. заявления, протоколы) осуществляется директором или </w:t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делопроизводителем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карточках учета обязательны следующие реквизиты</w:t>
      </w: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E6C0F">
        <w:rPr>
          <w:rFonts w:ascii="Times New Roman" w:eastAsia="Times New Roman" w:hAnsi="Times New Roman" w:cs="Times New Roman"/>
          <w:sz w:val="28"/>
          <w:szCs w:val="28"/>
          <w:lang w:eastAsia="ru-RU"/>
        </w:rPr>
        <w:t>- -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документа,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название, дата,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егистрационный номер,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листов документа,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о наличии приложений,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краткое содержание,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резолюция директора,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 исполнителя, подтверждающая получение документа,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о промежуточных сроках исполнения,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переносе сроков исполнения,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фактического исполнения документа,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отметка о направлении документа в дело,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хранения документа.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школе группируются по видам, хранятся в папках с относящимися к ним приложениями.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исполнения документов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контроля является обеспечение своевременного и качественного исполнения поручений, зафиксированных в документах. Контролю подлежат все зарегистрированные документы.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документа возлагается на указанного в резолюции сотрудника.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исполнения документов исчисляются в календарных днях с даты их подписания (утверждения) или с даты поступления. 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исполнения указывается в тексте документа или в резолюции директора. 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когда срок исполнения документа не указан, он должен быть исполнен в течение месяца. 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срока исполнения производится директором, устанавливающим этот срок. 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вносятся в регистрационную карточку. </w:t>
      </w:r>
    </w:p>
    <w:p w:rsidR="00415D2A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считается исполненным и снимается с контроля после выполнения заданий, проработки вопроса, подготовки сообщения. На документе проставляются отметка об исполнении, подпись лица, подтверждающего исполнение, дата.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5D2A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учета контрольных документов строится на базе регистрационных данных. Контрольная картотека систематизируется по срокам исполнения. Проверка хода исполнения осуществляется до истечения срока исполнения (предварительный контроль) в следующем порядке: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заданиям последующих месяцев текущего года – не реже одного раза в месяц, </w:t>
      </w:r>
    </w:p>
    <w:p w:rsidR="00415D2A" w:rsidRDefault="00415D2A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заданиям текущего месяца – каждые десять дней и за пять дней до истечения срока. </w:t>
      </w:r>
    </w:p>
    <w:p w:rsidR="00934ABC" w:rsidRDefault="00415D2A" w:rsidP="00DA44C7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контроля о состоянии исполнительской дисциплины составляются не реже одного раза в четверть директором. Ответственный исполнитель несет персональную ответственность за полноту и достоверность информации по исполнению документа. Для удобства работы исполнители могут завести папки для исполнения документов «Срочно», «На подпись», «На отправку».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34ABC" w:rsidRDefault="00787698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Составление номенклатуры дел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ABC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документов закрепляется в номенклатуре дел школы. Номенклатура дел школы составляется по форме, определенной Государственной архивной службой РФ, и утверждается директором школы.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4ABC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дел. Сотрудники отвечают за формирование дел в соответствии с должностными обязанностями. </w:t>
      </w:r>
    </w:p>
    <w:p w:rsidR="00934ABC" w:rsidRDefault="00934ABC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формирования дел и архивации осуществляет директор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дел необходимо соблюдать следующие правила: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омещать в дело только исполненные документы в соответствии с заголовком дела по номенклатуре дел;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омещать вместе все документы, относящиеся к разрешению одного вопроса;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руппировать в деле документы одного календарного года, за исключением переходящих дел;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руппировать в деле документы постоянного хранен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временных сроков хранения;</w:t>
      </w:r>
    </w:p>
    <w:p w:rsidR="00787698" w:rsidRPr="00787698" w:rsidRDefault="00934ABC" w:rsidP="00DA44C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 не должны помещаться документы, подлежащие возврату, лишние экземпляры, черновики.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не должно превышать 250 листов;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дело, в которое должен быть помещен документ, определяется в соответствии с номенклатурой.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календарного года производится отбор документов для постоянного, временного хранения, которые оформляются в дела и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передаются в архив школы.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proofErr w:type="gramEnd"/>
      <w:r w:rsidR="00787698" w:rsidRPr="0078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Порядок ведения документации сотрудниками школы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школы ведет и заполняет в установленном порядке следующие документы:</w:t>
      </w:r>
    </w:p>
    <w:p w:rsidR="00787698" w:rsidRPr="00787698" w:rsidRDefault="00934ABC" w:rsidP="0078769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-классный журнал,</w:t>
      </w:r>
    </w:p>
    <w:p w:rsidR="00787698" w:rsidRPr="00787698" w:rsidRDefault="00934ABC" w:rsidP="0078769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ческое планирование по предмету,</w:t>
      </w:r>
    </w:p>
    <w:p w:rsidR="00787698" w:rsidRPr="00787698" w:rsidRDefault="00934ABC" w:rsidP="00787698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учителя-предметник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787698" w:rsidRPr="00787698" w:rsidRDefault="00934ABC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7.2.К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руководитель ведет, заполняет и предоставляет в установленном порядке следующие документы: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журнал;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ABC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-личные дела обучающихся,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восп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итательной работы и мероприятий,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классного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по итогам четверти,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паспорт класса,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-картотеку на «трудных» учащихся,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7698" w:rsidRPr="00787698" w:rsidRDefault="00934ABC" w:rsidP="00787698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учащихся в разных формах;</w:t>
      </w:r>
    </w:p>
    <w:p w:rsidR="00934ABC" w:rsidRDefault="00934ABC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 ведет в установленном порядке следующие документы: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 дополнительного образования,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дарно-тематическое планирование,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отчет педагога дополнительного образования.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ГПД ведет в установленном порядке следующие документы: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 группы продленного дня,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</w:t>
      </w:r>
      <w:r w:rsidR="00787698" w:rsidRPr="00934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ведения классных журналов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лассный журнал является государственным документом, и ведение его обязательно для каждого учителя;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записи в журнале должны быть сделаны аккуратно, понятно, без помарок, ручкой синего цвета,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обязан систематически проверять и оценивать знания учащихся, выставляя в журнал следующие отметки: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(отлично);4 (хорошо);3 (удовлетворительно);2 (неудовлетворительно);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колонки оценок (письменные, лабораторные, практические, самостоятельные, проверочные работы, а также фронтальный опрос, чтение наизусть, оценки за ведение тетрадей, словарные и терминологические диктанты и т.п.) должны быть подписаны (назван вид работ).</w:t>
      </w:r>
    </w:p>
    <w:p w:rsidR="005C0C8E" w:rsidRPr="005C0C8E" w:rsidRDefault="00934ABC" w:rsidP="00787698">
      <w:pPr>
        <w:spacing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за письменные работы проставляются в графе того дня, когда проводилась письменная работа;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проведенным практическим и лабораторным работам, экскурсиям, контрольным письменным работам следует точно указывать их тему и количество затраченных часов на правой стороне развернутой страницы журнала;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-у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обязан </w:t>
      </w:r>
      <w:proofErr w:type="spell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ежеурочно</w:t>
      </w:r>
      <w:proofErr w:type="spell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отмечать посещаемость школьников, отмечая отсутствующих буквой «н»;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правой стороне развернутой страницы журнала учитель обязан записывать тему, изученную на уроке в соответствии с программой по предмету;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графе «Домашнее задание» записываются содержание задания, страницы, номера задач, упражнений, параграфов;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за </w:t>
      </w:r>
      <w:proofErr w:type="spell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>ыйтриместр</w:t>
      </w:r>
      <w:proofErr w:type="spellEnd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проставляются после записи последнего урока по данному предмету в 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триместре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пропуска свободной колонки; одновременно с этим 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триместровые 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заносятся в сводную ведомость учета успеваемости. </w:t>
      </w:r>
      <w:proofErr w:type="gramStart"/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B2B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B2B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за 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выставлена на основании не менее, чем трех текущих оценок при одном часе предмета в неделю и не менее, чем пяти при двух недельных часах</w:t>
      </w:r>
      <w:r w:rsidR="00F627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н/а может быть выставлена при условии отсутствия на   не менее 2/3 уроков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7698"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При наличии спорных текущих оценок (например, 5 5 4 4 или 4 4 3 3) решающими являются оценки по контрольным работам, если это не позволяет выставить итоговую оценку, учитель обязан в индивидуальном порядке предоставить ученику возможность получить еще оценки;</w:t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>Не допускается пересмотр и исправление оценок за четверть, полугодие, год;</w:t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>Текущий материал, оцененный неудовлетворительной оценкой может быть сдан с согласия учителя; в таком случае ставится рядом с отрицательной: 2 4;</w:t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>В случае ошибочного выставления оценки исправления делаются следующим образом: рядом ставится верная оценка, а внизу страницы делается запись</w:t>
      </w:r>
      <w:proofErr w:type="gramStart"/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:</w:t>
      </w:r>
      <w:proofErr w:type="gramEnd"/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«В строке … За …..число исправлено удовлетворительно </w:t>
      </w:r>
      <w:proofErr w:type="gramStart"/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на</w:t>
      </w:r>
      <w:proofErr w:type="gramEnd"/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 хорошо. Подпись» или «Оценка отлично поставлена ошибочно. Подпись»</w:t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br/>
        <w:t xml:space="preserve">Оценки за год выставляются на основе оценок за </w:t>
      </w:r>
      <w:r w:rsidR="005C0C8E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>триместры</w:t>
      </w:r>
      <w:r w:rsidR="00787698" w:rsidRPr="005C0C8E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  <w:t xml:space="preserve">. </w:t>
      </w:r>
    </w:p>
    <w:p w:rsidR="005E7352" w:rsidRDefault="00787698" w:rsidP="0078769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руководитель аккуратно записывает в классном журнале фамилии и имена учащихся в алфавитном порядке, заполняет общие сведения об </w:t>
      </w:r>
      <w:r w:rsidR="005C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личных дел и анкет родителей, сведения о посещаемости факультативов и занятости в кружках и секциях, отмечает количество уроков, пропущенных </w:t>
      </w:r>
      <w:r w:rsidR="005C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учебного дня, </w:t>
      </w:r>
      <w:r w:rsidR="005C0C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триместра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«Листок здоровья» заполняется медицинским работником;</w:t>
      </w:r>
      <w:proofErr w:type="gramEnd"/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Замечания по ведению журнала заполняются заместителем директора по учебно-воспитательной работе;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школе устанавливается следующий порядок записи замещений уроков. При замещении уроков учителем, работающим в данном классе, запись замещений следует делать на странице своего предмета. При замещении учителем, не работающим в данном классе. Запись замещений следует делать на странице замещаемого предмета. </w:t>
      </w: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Классный руководитель класса несет ответственность за состояние журнала своего класса, следит за систематичностью ведения журнала </w:t>
      </w:r>
    </w:p>
    <w:p w:rsidR="0071620B" w:rsidRPr="00787698" w:rsidRDefault="00787698" w:rsidP="00787698">
      <w:pPr>
        <w:spacing w:line="240" w:lineRule="auto"/>
        <w:rPr>
          <w:sz w:val="28"/>
          <w:szCs w:val="28"/>
        </w:rPr>
      </w:pPr>
      <w:r w:rsidRPr="0078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учителями-предметниками, работающими в классе, анализирует успеваемость учащихся, объективность выставления промежуточных и итоговых оценок</w:t>
      </w:r>
    </w:p>
    <w:sectPr w:rsidR="0071620B" w:rsidRPr="00787698" w:rsidSect="0013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F2FDE"/>
    <w:multiLevelType w:val="multilevel"/>
    <w:tmpl w:val="1C4CF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D05A8"/>
    <w:multiLevelType w:val="multilevel"/>
    <w:tmpl w:val="7C1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F1789"/>
    <w:multiLevelType w:val="multilevel"/>
    <w:tmpl w:val="2B6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3"/>
    <w:rsid w:val="00043FE7"/>
    <w:rsid w:val="000A60BE"/>
    <w:rsid w:val="00131977"/>
    <w:rsid w:val="003E69EE"/>
    <w:rsid w:val="00415C93"/>
    <w:rsid w:val="00415D2A"/>
    <w:rsid w:val="004C72C1"/>
    <w:rsid w:val="004E6C0F"/>
    <w:rsid w:val="005C0C8E"/>
    <w:rsid w:val="005E7352"/>
    <w:rsid w:val="0071620B"/>
    <w:rsid w:val="00752333"/>
    <w:rsid w:val="00787698"/>
    <w:rsid w:val="00934ABC"/>
    <w:rsid w:val="00AB2B49"/>
    <w:rsid w:val="00AC3439"/>
    <w:rsid w:val="00B1007D"/>
    <w:rsid w:val="00BB2331"/>
    <w:rsid w:val="00BD4E49"/>
    <w:rsid w:val="00DA44C7"/>
    <w:rsid w:val="00EC19CF"/>
    <w:rsid w:val="00F03D56"/>
    <w:rsid w:val="00F62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87698"/>
    <w:rPr>
      <w:color w:val="666666"/>
    </w:rPr>
  </w:style>
  <w:style w:type="character" w:customStyle="1" w:styleId="submenu-table">
    <w:name w:val="submenu-table"/>
    <w:basedOn w:val="a0"/>
    <w:rsid w:val="0078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787698"/>
    <w:rPr>
      <w:color w:val="666666"/>
    </w:rPr>
  </w:style>
  <w:style w:type="character" w:customStyle="1" w:styleId="submenu-table">
    <w:name w:val="submenu-table"/>
    <w:basedOn w:val="a0"/>
    <w:rsid w:val="0078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2</cp:revision>
  <cp:lastPrinted>2016-03-26T05:22:00Z</cp:lastPrinted>
  <dcterms:created xsi:type="dcterms:W3CDTF">2017-06-28T06:26:00Z</dcterms:created>
  <dcterms:modified xsi:type="dcterms:W3CDTF">2017-06-28T06:26:00Z</dcterms:modified>
</cp:coreProperties>
</file>