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2D" w:rsidRDefault="00506D2D" w:rsidP="00506D2D">
      <w:pPr>
        <w:pStyle w:val="a6"/>
        <w:rPr>
          <w:szCs w:val="28"/>
        </w:rPr>
      </w:pPr>
      <w:bookmarkStart w:id="0" w:name="Par266"/>
      <w:bookmarkEnd w:id="0"/>
      <w:r>
        <w:rPr>
          <w:szCs w:val="28"/>
        </w:rPr>
        <w:t>Согласовано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Утверждено</w:t>
      </w:r>
    </w:p>
    <w:p w:rsidR="00506D2D" w:rsidRDefault="00506D2D" w:rsidP="00506D2D">
      <w:pPr>
        <w:pStyle w:val="a6"/>
        <w:rPr>
          <w:szCs w:val="28"/>
        </w:rPr>
      </w:pPr>
      <w:r>
        <w:rPr>
          <w:szCs w:val="28"/>
        </w:rPr>
        <w:t>на Управляющем Совете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приказом № 297/1-А</w:t>
      </w:r>
    </w:p>
    <w:p w:rsidR="00506D2D" w:rsidRDefault="00506D2D" w:rsidP="00506D2D">
      <w:pPr>
        <w:pStyle w:val="a6"/>
        <w:rPr>
          <w:szCs w:val="28"/>
        </w:rPr>
      </w:pPr>
      <w:r>
        <w:rPr>
          <w:szCs w:val="28"/>
        </w:rPr>
        <w:t>протокол №7от</w:t>
      </w:r>
      <w:r>
        <w:rPr>
          <w:szCs w:val="28"/>
        </w:rPr>
        <w:tab/>
        <w:t>15.10.2014</w:t>
      </w:r>
      <w:r>
        <w:rPr>
          <w:szCs w:val="28"/>
        </w:rPr>
        <w:tab/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от 16.10.2014г.</w:t>
      </w:r>
    </w:p>
    <w:p w:rsidR="00506D2D" w:rsidRDefault="00506D2D" w:rsidP="00506D2D">
      <w:pPr>
        <w:pStyle w:val="a6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:rsidR="00506D2D" w:rsidRDefault="00506D2D" w:rsidP="00506D2D">
      <w:pPr>
        <w:pStyle w:val="a6"/>
        <w:rPr>
          <w:szCs w:val="28"/>
        </w:rPr>
      </w:pPr>
      <w:r>
        <w:rPr>
          <w:szCs w:val="28"/>
        </w:rPr>
        <w:t xml:space="preserve">Принято на Педагогическом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506D2D" w:rsidRDefault="00506D2D" w:rsidP="00506D2D">
      <w:pPr>
        <w:pStyle w:val="a6"/>
        <w:rPr>
          <w:szCs w:val="28"/>
        </w:rPr>
      </w:pPr>
      <w:proofErr w:type="gramStart"/>
      <w:r>
        <w:rPr>
          <w:szCs w:val="28"/>
        </w:rPr>
        <w:t>совете</w:t>
      </w:r>
      <w:proofErr w:type="gramEnd"/>
      <w:r>
        <w:rPr>
          <w:szCs w:val="28"/>
        </w:rPr>
        <w:t xml:space="preserve"> протокол №235</w:t>
      </w:r>
    </w:p>
    <w:p w:rsidR="00506D2D" w:rsidRDefault="00506D2D" w:rsidP="00506D2D">
      <w:pPr>
        <w:pStyle w:val="a6"/>
        <w:rPr>
          <w:szCs w:val="28"/>
        </w:rPr>
      </w:pPr>
      <w:r>
        <w:rPr>
          <w:szCs w:val="28"/>
        </w:rPr>
        <w:t>от 13.10.2014г.</w:t>
      </w:r>
    </w:p>
    <w:p w:rsidR="00506D2D" w:rsidRDefault="00506D2D" w:rsidP="00506D2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06D2D" w:rsidRDefault="00506D2D" w:rsidP="00506D2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spellStart"/>
      <w:r>
        <w:rPr>
          <w:b/>
          <w:sz w:val="28"/>
          <w:szCs w:val="28"/>
        </w:rPr>
        <w:t>бракеражной</w:t>
      </w:r>
      <w:proofErr w:type="spellEnd"/>
      <w:r>
        <w:rPr>
          <w:b/>
          <w:sz w:val="28"/>
          <w:szCs w:val="28"/>
        </w:rPr>
        <w:t xml:space="preserve"> комиссии</w:t>
      </w:r>
    </w:p>
    <w:p w:rsidR="00506D2D" w:rsidRDefault="00506D2D" w:rsidP="00506D2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06D2D" w:rsidRDefault="00506D2D" w:rsidP="00506D2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1" w:name="Par269"/>
      <w:bookmarkEnd w:id="1"/>
      <w:r>
        <w:rPr>
          <w:b/>
          <w:sz w:val="28"/>
          <w:szCs w:val="28"/>
        </w:rPr>
        <w:t>1. Общие положения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 МБОУ </w:t>
      </w:r>
      <w:proofErr w:type="gramStart"/>
      <w:r>
        <w:rPr>
          <w:sz w:val="28"/>
          <w:szCs w:val="28"/>
        </w:rPr>
        <w:t>СОШ</w:t>
      </w:r>
      <w:proofErr w:type="gramEnd"/>
      <w:r>
        <w:rPr>
          <w:sz w:val="28"/>
          <w:szCs w:val="28"/>
        </w:rPr>
        <w:t xml:space="preserve"> ЗАТО Звёздный (далее соответственно - "Положение", "Комиссия" и "Школа") разработано на основе действующих санитарных норм и правил, действующего законодательства Российской Федерации и определяет компетенцию, функции, задачи, порядок формирования и деятельности указанной Комиссии.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Комиссия является постоянно действующим органом, состав которого в соответствии с Положением формируется из работников Школы и привлекаемых специалистов.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Решения, принятые Комиссией 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имеющихся у нее полномочий, содержат указания, обязательные для исполнения всеми работниками Школы, либо если в таких решениях прямо указаны работники Школы, непосредственно которым они адресованы для исполнения.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Деятельность Комиссии основывается на принципах: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обеспечения безопасного и качественного приготовления, реализации и потребления продуктов питания;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уважения прав и защиты законных интересов работников Организации, а также обучающихся;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строгого соблюдения законодательства Российской Федерации.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6D2D" w:rsidRDefault="00506D2D" w:rsidP="00506D2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2" w:name="Par279"/>
      <w:bookmarkEnd w:id="2"/>
      <w:r>
        <w:rPr>
          <w:b/>
          <w:sz w:val="28"/>
          <w:szCs w:val="28"/>
        </w:rPr>
        <w:t>2. Основные цели и задачи Комиссии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Комиссия создана с целью осуществления постоянного контроля качества готовой пищи и соблюдения технологии приготовления.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Задачи создания и деятельности Комиссии: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2.2.1. Выборочная проверка качества всех поступающих в Школу сырья, продуктов, полуфабрикатов, готовых блюд.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Сплошной контроль по мере готовности, но до отпуска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качества, состава, веса, объема всех приготовленных в Школе блюд, кулинарных изделий, полуфабрикатов.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Оценка проверяемой продукции с вынесением </w:t>
      </w:r>
      <w:proofErr w:type="gramStart"/>
      <w:r>
        <w:rPr>
          <w:sz w:val="28"/>
          <w:szCs w:val="28"/>
        </w:rPr>
        <w:t>решений</w:t>
      </w:r>
      <w:proofErr w:type="gramEnd"/>
      <w:r>
        <w:rPr>
          <w:sz w:val="28"/>
          <w:szCs w:val="28"/>
        </w:rPr>
        <w:t xml:space="preserve"> о ее соответствии установленным нормам и требованиям, или о ее неготовности, или о ее несоответствии установленным требованиям с последующим уничтожением (при уничтожении составляется соответствующий акт).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Выявление ответственных и виновных в допущении брака </w:t>
      </w:r>
      <w:r>
        <w:rPr>
          <w:sz w:val="28"/>
          <w:szCs w:val="28"/>
        </w:rPr>
        <w:lastRenderedPageBreak/>
        <w:t>конкретных работников.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Возложение на Комиссию иных поручений, не соответствующих цели и задачам, не допускается.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6D2D" w:rsidRDefault="00506D2D" w:rsidP="00506D2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3" w:name="Par289"/>
      <w:bookmarkEnd w:id="3"/>
      <w:r>
        <w:rPr>
          <w:b/>
          <w:sz w:val="28"/>
          <w:szCs w:val="28"/>
        </w:rPr>
        <w:t>3. Состав Комиссии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Комиссия утверждается приказом директора Школы в составе председателя и четырёх членов:</w:t>
      </w:r>
    </w:p>
    <w:p w:rsidR="00506D2D" w:rsidRDefault="00506D2D" w:rsidP="00506D2D">
      <w:pPr>
        <w:pStyle w:val="ad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Школы;</w:t>
      </w:r>
    </w:p>
    <w:p w:rsidR="00506D2D" w:rsidRDefault="00506D2D" w:rsidP="00506D2D">
      <w:pPr>
        <w:pStyle w:val="ad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преподаватель-организатор ОБЖ;</w:t>
      </w:r>
    </w:p>
    <w:p w:rsidR="00506D2D" w:rsidRDefault="00506D2D" w:rsidP="00506D2D">
      <w:pPr>
        <w:pStyle w:val="ad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дежурный администратор;</w:t>
      </w:r>
    </w:p>
    <w:p w:rsidR="00506D2D" w:rsidRDefault="00506D2D" w:rsidP="00506D2D">
      <w:pPr>
        <w:pStyle w:val="ad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работник (по согласованию);</w:t>
      </w:r>
    </w:p>
    <w:p w:rsidR="00506D2D" w:rsidRDefault="00506D2D" w:rsidP="00506D2D">
      <w:pPr>
        <w:pStyle w:val="ad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дежурный повар (по согласованию).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3.1.1. Председатель Комиссии - ответственный за организацию питания, назначенный директором Школы.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По мере необходимости в состав Комиссии приказом директора Школы могут включаться специалисты и эксперты, в том числе и не являющиеся работниками Школы.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Председатель Комиссии является ее полноправным членом. При этом в случае равенства голосов при голосовании в Комиссии голос председателя является решающим.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6D2D" w:rsidRDefault="00506D2D" w:rsidP="00506D2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4" w:name="Par298"/>
      <w:bookmarkEnd w:id="4"/>
      <w:r>
        <w:rPr>
          <w:b/>
          <w:sz w:val="28"/>
          <w:szCs w:val="28"/>
        </w:rPr>
        <w:t>4. Деятельность Комиссии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Члены Комиссии в любом составе вправе находиться в складских, производственных, вспомогательных помещениях, обеденных залах и других местах во время всего технологического цикла получения, отпуска, размораживания, закладки, приготовления, раздачи, употребления, утилизации, уборки и выполнения других технологических процессов.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Комиссия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соответствием технических требований, предъявляемых к продовольственному сырью и пищевым продуктам, поступающим на пищеблок, наличием документов, удостоверяющих их качество и безопасность.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Выдача (отпуск)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готовой пищи из общих котлов, кастрюль, лотков, емкостей и т.п. разрешается только после снятия проб. При использовании в питании продуктов или блюд в индивидуальной упаковке для пробы отбирается одна единица упаковки. Ложка, используемая для взятия проб готовой пищи, после каждого блюда должна ополаскиваться горячей водой.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По результатам проверки каждый член Комиссии может приостановить выдачу (реализацию) не соответствующего установленным требованиям блюда или продукта. Обоснованное решение о браке с последующей переработкой или уничтожением Комиссия принимает большинством голосов.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Решение Комиссии о браке является основанием для расследования причин, установления виновных лиц, принятия мер по недопущению брака </w:t>
      </w:r>
      <w:r>
        <w:rPr>
          <w:sz w:val="28"/>
          <w:szCs w:val="28"/>
        </w:rPr>
        <w:lastRenderedPageBreak/>
        <w:t>впредь.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Отсутствие отдельных членов Комиссии не является препятствием для ее деятельности. Для надлежащего выполнения функций Комиссии достаточно не менее двух ее членов.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6D2D" w:rsidRDefault="00506D2D" w:rsidP="00506D2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5" w:name="Par307"/>
      <w:bookmarkEnd w:id="5"/>
      <w:r>
        <w:rPr>
          <w:b/>
          <w:sz w:val="28"/>
          <w:szCs w:val="28"/>
        </w:rPr>
        <w:t>5. Права и обязанности Комиссии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Комиссия постоянно выполняет отнесенные к ее компетенции функции.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Все работники Школы обязаны оказывать Комиссии или отдельным ее членам содействие в реализации их функций.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По устному или письменному запросу Комиссии или отдельных ее членов работники Школы обязаны представлять затребованные документы, давать пояснения, письменные объяснения, предъявлять продукты, технологические емкости, посуду, обеспечивать доступ в указанные Комиссией помещения и места.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На заседания Комиссии по вопросам расследования причин брака обязательно приглашаются лица, имеющие отношение к технологическим процессам или связанные с их нарушением.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Неявка лиц, приглашенных на заседание Комиссии, не является основанием для переноса заседания или отказа в рассмотрении вопроса, если Комиссией не будет принято иное решение.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 Члены Комиссии обязаны осуществлять свои функции в специально выдаваемой стерильной одежде (халате, комбинезоне, головном уборе, обуви и т.п.).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 За нарушение настоящего Положения работники Школы и члены Комиссии несут персональную ответственность.</w:t>
      </w:r>
    </w:p>
    <w:p w:rsidR="00506D2D" w:rsidRDefault="00506D2D" w:rsidP="00506D2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06D2D" w:rsidRDefault="00506D2D" w:rsidP="00506D2D">
      <w:pPr>
        <w:rPr>
          <w:sz w:val="28"/>
        </w:rPr>
      </w:pPr>
      <w:r>
        <w:rPr>
          <w:sz w:val="28"/>
        </w:rPr>
        <w:br w:type="page"/>
      </w:r>
    </w:p>
    <w:p w:rsidR="00506D2D" w:rsidRDefault="00506D2D" w:rsidP="00506D2D">
      <w:pPr>
        <w:rPr>
          <w:sz w:val="28"/>
        </w:rPr>
      </w:pPr>
      <w:bookmarkStart w:id="6" w:name="_GoBack"/>
      <w:bookmarkEnd w:id="6"/>
    </w:p>
    <w:sectPr w:rsidR="00506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52C8"/>
    <w:multiLevelType w:val="hybridMultilevel"/>
    <w:tmpl w:val="3216E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0507B"/>
    <w:multiLevelType w:val="multilevel"/>
    <w:tmpl w:val="86B6726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0DD72318"/>
    <w:multiLevelType w:val="hybridMultilevel"/>
    <w:tmpl w:val="386AAF52"/>
    <w:lvl w:ilvl="0" w:tplc="B8C87D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3C1B01"/>
    <w:multiLevelType w:val="hybridMultilevel"/>
    <w:tmpl w:val="764E18BA"/>
    <w:lvl w:ilvl="0" w:tplc="B8262EF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A179CD"/>
    <w:multiLevelType w:val="multilevel"/>
    <w:tmpl w:val="9B4896CE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94"/>
        </w:tabs>
        <w:ind w:left="1094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94"/>
        </w:tabs>
        <w:ind w:left="109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54"/>
        </w:tabs>
        <w:ind w:left="145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54"/>
        </w:tabs>
        <w:ind w:left="145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14"/>
        </w:tabs>
        <w:ind w:left="181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74"/>
        </w:tabs>
        <w:ind w:left="217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74"/>
        </w:tabs>
        <w:ind w:left="217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34"/>
        </w:tabs>
        <w:ind w:left="2534" w:hanging="2160"/>
      </w:pPr>
    </w:lvl>
  </w:abstractNum>
  <w:abstractNum w:abstractNumId="5">
    <w:nsid w:val="2804505F"/>
    <w:multiLevelType w:val="multilevel"/>
    <w:tmpl w:val="49ACC9F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6">
    <w:nsid w:val="28086D70"/>
    <w:multiLevelType w:val="hybridMultilevel"/>
    <w:tmpl w:val="5BBEF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131E0"/>
    <w:multiLevelType w:val="hybridMultilevel"/>
    <w:tmpl w:val="19EE3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6B3062"/>
    <w:multiLevelType w:val="hybridMultilevel"/>
    <w:tmpl w:val="A0DEFC6E"/>
    <w:lvl w:ilvl="0" w:tplc="DDC0D4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CD08FD"/>
    <w:multiLevelType w:val="hybridMultilevel"/>
    <w:tmpl w:val="6C80E320"/>
    <w:lvl w:ilvl="0" w:tplc="B8262EF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1A35CA"/>
    <w:multiLevelType w:val="hybridMultilevel"/>
    <w:tmpl w:val="AF9EE5DA"/>
    <w:lvl w:ilvl="0" w:tplc="DDC0D4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D03D47"/>
    <w:multiLevelType w:val="hybridMultilevel"/>
    <w:tmpl w:val="3A16E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B5A5E"/>
    <w:multiLevelType w:val="hybridMultilevel"/>
    <w:tmpl w:val="2702D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1613E"/>
    <w:multiLevelType w:val="multilevel"/>
    <w:tmpl w:val="84F2E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75"/>
        </w:tabs>
        <w:ind w:left="1275" w:hanging="1275"/>
      </w:pPr>
    </w:lvl>
    <w:lvl w:ilvl="2">
      <w:start w:val="1"/>
      <w:numFmt w:val="decimal"/>
      <w:isLgl/>
      <w:lvlText w:val="%1.%2.%3."/>
      <w:lvlJc w:val="left"/>
      <w:pPr>
        <w:tabs>
          <w:tab w:val="num" w:pos="1275"/>
        </w:tabs>
        <w:ind w:left="1275" w:hanging="1275"/>
      </w:pPr>
    </w:lvl>
    <w:lvl w:ilvl="3">
      <w:start w:val="1"/>
      <w:numFmt w:val="decimal"/>
      <w:isLgl/>
      <w:lvlText w:val="%1.%2.%3.%4."/>
      <w:lvlJc w:val="left"/>
      <w:pPr>
        <w:tabs>
          <w:tab w:val="num" w:pos="1275"/>
        </w:tabs>
        <w:ind w:left="1275" w:hanging="1275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50EA7179"/>
    <w:multiLevelType w:val="hybridMultilevel"/>
    <w:tmpl w:val="19484D42"/>
    <w:lvl w:ilvl="0" w:tplc="DDC0D4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25C61C3"/>
    <w:multiLevelType w:val="hybridMultilevel"/>
    <w:tmpl w:val="A0D6C2D6"/>
    <w:lvl w:ilvl="0" w:tplc="DDC0D4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2"/>
      <w:numFmt w:val="decimal"/>
      <w:isLgl/>
      <w:lvlText w:val="%2.%2."/>
      <w:lvlJc w:val="left"/>
      <w:pPr>
        <w:tabs>
          <w:tab w:val="num" w:pos="2160"/>
        </w:tabs>
        <w:ind w:left="2160" w:hanging="72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45E68BD"/>
    <w:multiLevelType w:val="hybridMultilevel"/>
    <w:tmpl w:val="D90AF36C"/>
    <w:lvl w:ilvl="0" w:tplc="DDC0D4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CC40E3"/>
    <w:multiLevelType w:val="hybridMultilevel"/>
    <w:tmpl w:val="AD7E36D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59901FF1"/>
    <w:multiLevelType w:val="hybridMultilevel"/>
    <w:tmpl w:val="2A1CF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5D21A0"/>
    <w:multiLevelType w:val="hybridMultilevel"/>
    <w:tmpl w:val="695A23BC"/>
    <w:lvl w:ilvl="0" w:tplc="DDC0D4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D04F10"/>
    <w:multiLevelType w:val="hybridMultilevel"/>
    <w:tmpl w:val="D444EF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8DF088B"/>
    <w:multiLevelType w:val="hybridMultilevel"/>
    <w:tmpl w:val="33243F3C"/>
    <w:lvl w:ilvl="0" w:tplc="3EF8F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BB246A"/>
    <w:multiLevelType w:val="hybridMultilevel"/>
    <w:tmpl w:val="A3600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</w:num>
  <w:num w:numId="5">
    <w:abstractNumId w:val="12"/>
  </w:num>
  <w:num w:numId="6">
    <w:abstractNumId w:val="12"/>
  </w:num>
  <w:num w:numId="7">
    <w:abstractNumId w:val="6"/>
  </w:num>
  <w:num w:numId="8">
    <w:abstractNumId w:val="6"/>
  </w:num>
  <w:num w:numId="9">
    <w:abstractNumId w:val="18"/>
  </w:num>
  <w:num w:numId="10">
    <w:abstractNumId w:val="18"/>
  </w:num>
  <w:num w:numId="11">
    <w:abstractNumId w:val="20"/>
  </w:num>
  <w:num w:numId="12">
    <w:abstractNumId w:val="20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</w:num>
  <w:num w:numId="17">
    <w:abstractNumId w:val="22"/>
  </w:num>
  <w:num w:numId="18">
    <w:abstractNumId w:val="22"/>
  </w:num>
  <w:num w:numId="19">
    <w:abstractNumId w:val="10"/>
  </w:num>
  <w:num w:numId="20">
    <w:abstractNumId w:val="10"/>
  </w:num>
  <w:num w:numId="21">
    <w:abstractNumId w:val="8"/>
  </w:num>
  <w:num w:numId="22">
    <w:abstractNumId w:val="8"/>
  </w:num>
  <w:num w:numId="23">
    <w:abstractNumId w:val="16"/>
  </w:num>
  <w:num w:numId="24">
    <w:abstractNumId w:val="16"/>
  </w:num>
  <w:num w:numId="25">
    <w:abstractNumId w:val="3"/>
  </w:num>
  <w:num w:numId="26">
    <w:abstractNumId w:val="3"/>
  </w:num>
  <w:num w:numId="27">
    <w:abstractNumId w:val="9"/>
  </w:num>
  <w:num w:numId="28">
    <w:abstractNumId w:val="9"/>
  </w:num>
  <w:num w:numId="29">
    <w:abstractNumId w:val="7"/>
  </w:num>
  <w:num w:numId="30">
    <w:abstractNumId w:val="7"/>
  </w:num>
  <w:num w:numId="31">
    <w:abstractNumId w:val="19"/>
  </w:num>
  <w:num w:numId="32">
    <w:abstractNumId w:val="19"/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4"/>
  </w:num>
  <w:num w:numId="37">
    <w:abstractNumId w:val="1"/>
  </w:num>
  <w:num w:numId="38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15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7"/>
  </w:num>
  <w:num w:numId="42">
    <w:abstractNumId w:val="17"/>
  </w:num>
  <w:num w:numId="43">
    <w:abstractNumId w:val="13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2D"/>
    <w:rsid w:val="003C4D06"/>
    <w:rsid w:val="00506D2D"/>
    <w:rsid w:val="006E69CA"/>
    <w:rsid w:val="0078748D"/>
    <w:rsid w:val="00DD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6D2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D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nhideWhenUsed/>
    <w:rsid w:val="00506D2D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506D2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506D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506D2D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506D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06D2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06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06D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06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06D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06D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6D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6D2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506D2D"/>
    <w:pPr>
      <w:spacing w:after="0" w:line="240" w:lineRule="auto"/>
    </w:pPr>
    <w:rPr>
      <w:rFonts w:ascii="Times New Roman" w:hAnsi="Times New Roman" w:cs="Calibri"/>
      <w:sz w:val="32"/>
      <w:szCs w:val="32"/>
    </w:rPr>
  </w:style>
  <w:style w:type="paragraph" w:styleId="ad">
    <w:name w:val="List Paragraph"/>
    <w:basedOn w:val="a"/>
    <w:uiPriority w:val="34"/>
    <w:qFormat/>
    <w:rsid w:val="00506D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Стиль"/>
    <w:rsid w:val="00506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для таблиц из договоров"/>
    <w:basedOn w:val="a"/>
    <w:rsid w:val="00506D2D"/>
  </w:style>
  <w:style w:type="paragraph" w:customStyle="1" w:styleId="11">
    <w:name w:val="Стиль1"/>
    <w:basedOn w:val="a"/>
    <w:rsid w:val="00506D2D"/>
    <w:pPr>
      <w:spacing w:line="360" w:lineRule="auto"/>
      <w:ind w:firstLine="567"/>
      <w:jc w:val="both"/>
    </w:pPr>
  </w:style>
  <w:style w:type="paragraph" w:customStyle="1" w:styleId="af0">
    <w:name w:val="Прижатый влево"/>
    <w:basedOn w:val="a"/>
    <w:next w:val="a"/>
    <w:uiPriority w:val="99"/>
    <w:rsid w:val="00506D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06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Цветовое выделение"/>
    <w:uiPriority w:val="99"/>
    <w:rsid w:val="00506D2D"/>
    <w:rPr>
      <w:b/>
      <w:bCs w:val="0"/>
      <w:color w:val="26282F"/>
      <w:sz w:val="26"/>
    </w:rPr>
  </w:style>
  <w:style w:type="character" w:customStyle="1" w:styleId="af2">
    <w:name w:val="Гипертекстовая ссылка"/>
    <w:basedOn w:val="af1"/>
    <w:uiPriority w:val="99"/>
    <w:rsid w:val="00506D2D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3">
    <w:name w:val="Strong"/>
    <w:basedOn w:val="a0"/>
    <w:uiPriority w:val="22"/>
    <w:qFormat/>
    <w:rsid w:val="00506D2D"/>
    <w:rPr>
      <w:b/>
      <w:bCs/>
    </w:rPr>
  </w:style>
  <w:style w:type="character" w:styleId="af4">
    <w:name w:val="Hyperlink"/>
    <w:basedOn w:val="a0"/>
    <w:uiPriority w:val="99"/>
    <w:semiHidden/>
    <w:unhideWhenUsed/>
    <w:rsid w:val="00506D2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506D2D"/>
    <w:rPr>
      <w:color w:val="800080"/>
      <w:u w:val="single"/>
    </w:rPr>
  </w:style>
  <w:style w:type="character" w:styleId="af6">
    <w:name w:val="Emphasis"/>
    <w:basedOn w:val="a0"/>
    <w:uiPriority w:val="20"/>
    <w:qFormat/>
    <w:rsid w:val="00506D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6D2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D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nhideWhenUsed/>
    <w:rsid w:val="00506D2D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506D2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506D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506D2D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506D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06D2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06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06D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06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06D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06D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6D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6D2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506D2D"/>
    <w:pPr>
      <w:spacing w:after="0" w:line="240" w:lineRule="auto"/>
    </w:pPr>
    <w:rPr>
      <w:rFonts w:ascii="Times New Roman" w:hAnsi="Times New Roman" w:cs="Calibri"/>
      <w:sz w:val="32"/>
      <w:szCs w:val="32"/>
    </w:rPr>
  </w:style>
  <w:style w:type="paragraph" w:styleId="ad">
    <w:name w:val="List Paragraph"/>
    <w:basedOn w:val="a"/>
    <w:uiPriority w:val="34"/>
    <w:qFormat/>
    <w:rsid w:val="00506D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Стиль"/>
    <w:rsid w:val="00506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для таблиц из договоров"/>
    <w:basedOn w:val="a"/>
    <w:rsid w:val="00506D2D"/>
  </w:style>
  <w:style w:type="paragraph" w:customStyle="1" w:styleId="11">
    <w:name w:val="Стиль1"/>
    <w:basedOn w:val="a"/>
    <w:rsid w:val="00506D2D"/>
    <w:pPr>
      <w:spacing w:line="360" w:lineRule="auto"/>
      <w:ind w:firstLine="567"/>
      <w:jc w:val="both"/>
    </w:pPr>
  </w:style>
  <w:style w:type="paragraph" w:customStyle="1" w:styleId="af0">
    <w:name w:val="Прижатый влево"/>
    <w:basedOn w:val="a"/>
    <w:next w:val="a"/>
    <w:uiPriority w:val="99"/>
    <w:rsid w:val="00506D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06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Цветовое выделение"/>
    <w:uiPriority w:val="99"/>
    <w:rsid w:val="00506D2D"/>
    <w:rPr>
      <w:b/>
      <w:bCs w:val="0"/>
      <w:color w:val="26282F"/>
      <w:sz w:val="26"/>
    </w:rPr>
  </w:style>
  <w:style w:type="character" w:customStyle="1" w:styleId="af2">
    <w:name w:val="Гипертекстовая ссылка"/>
    <w:basedOn w:val="af1"/>
    <w:uiPriority w:val="99"/>
    <w:rsid w:val="00506D2D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3">
    <w:name w:val="Strong"/>
    <w:basedOn w:val="a0"/>
    <w:uiPriority w:val="22"/>
    <w:qFormat/>
    <w:rsid w:val="00506D2D"/>
    <w:rPr>
      <w:b/>
      <w:bCs/>
    </w:rPr>
  </w:style>
  <w:style w:type="character" w:styleId="af4">
    <w:name w:val="Hyperlink"/>
    <w:basedOn w:val="a0"/>
    <w:uiPriority w:val="99"/>
    <w:semiHidden/>
    <w:unhideWhenUsed/>
    <w:rsid w:val="00506D2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506D2D"/>
    <w:rPr>
      <w:color w:val="800080"/>
      <w:u w:val="single"/>
    </w:rPr>
  </w:style>
  <w:style w:type="character" w:styleId="af6">
    <w:name w:val="Emphasis"/>
    <w:basedOn w:val="a0"/>
    <w:uiPriority w:val="20"/>
    <w:qFormat/>
    <w:rsid w:val="00506D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5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2017-06-28T06:47:00Z</dcterms:created>
  <dcterms:modified xsi:type="dcterms:W3CDTF">2017-06-28T06:49:00Z</dcterms:modified>
</cp:coreProperties>
</file>